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66" w:rsidRPr="008B7266" w:rsidRDefault="008B7266" w:rsidP="008B7266">
      <w:pPr>
        <w:bidi w:val="0"/>
        <w:spacing w:before="100" w:beforeAutospacing="1" w:after="100" w:afterAutospacing="1" w:line="240" w:lineRule="auto"/>
        <w:rPr>
          <w:rFonts w:ascii="Arial" w:eastAsia="Times New Roman" w:hAnsi="Arial" w:cs="B Zar"/>
          <w:vanish/>
          <w:sz w:val="16"/>
          <w:szCs w:val="16"/>
          <w:u w:val="single"/>
        </w:rPr>
      </w:pPr>
      <w:r w:rsidRPr="008B7266">
        <w:rPr>
          <w:rFonts w:ascii="Arial" w:eastAsia="Times New Roman" w:hAnsi="Arial" w:cs="B Zar"/>
          <w:vanish/>
          <w:sz w:val="16"/>
          <w:szCs w:val="16"/>
          <w:u w:val="single"/>
        </w:rPr>
        <w:t>Bottom of Form</w:t>
      </w: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7266">
        <w:rPr>
          <w:rFonts w:ascii="Times New Roman" w:eastAsia="Times New Roman" w:hAnsi="Times New Roman" w:cs="Times New Roman"/>
          <w:noProof/>
          <w:color w:val="0000FF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33DBADF" wp14:editId="3236E40A">
            <wp:simplePos x="2590800" y="2714625"/>
            <wp:positionH relativeFrom="column">
              <wp:posOffset>2590800</wp:posOffset>
            </wp:positionH>
            <wp:positionV relativeFrom="paragraph">
              <wp:align>top</wp:align>
            </wp:positionV>
            <wp:extent cx="2381250" cy="1600200"/>
            <wp:effectExtent l="0" t="0" r="0" b="0"/>
            <wp:wrapSquare wrapText="bothSides"/>
            <wp:docPr id="3" name="Picture 3" descr="اطلاعیه شماره (1) فراخوان ثبت نام داوطلبان عضویت در شورای صنفی- رفاهی دانشجومعلمان ">
              <a:hlinkClick xmlns:a="http://schemas.openxmlformats.org/drawingml/2006/main" r:id="rId5" tooltip="&quot;اطلاعیه شماره (1) فراخوان ثبت نام داوطلبان عضویت در شورای صنفی- رفاهی دانشجومعلمان 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طلاعیه شماره (1) فراخوان ثبت نام داوطلبان عضویت در شورای صنفی- رفاهی دانشجومعلمان ">
                      <a:hlinkClick r:id="rId5" tooltip="&quot;اطلاعیه شماره (1) فراخوان ثبت نام داوطلبان عضویت در شورای صنفی- رفاهی دانشجومعلمان 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textWrapping" w:clear="all"/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kern w:val="36"/>
          <w:sz w:val="48"/>
          <w:szCs w:val="48"/>
          <w:u w:val="single"/>
        </w:rPr>
      </w:pPr>
      <w:r w:rsidRPr="008B7266">
        <w:rPr>
          <w:rFonts w:ascii="Times New Roman" w:eastAsia="Times New Roman" w:hAnsi="Times New Roman" w:cs="B Zar"/>
          <w:b/>
          <w:bCs/>
          <w:kern w:val="36"/>
          <w:sz w:val="48"/>
          <w:szCs w:val="48"/>
          <w:u w:val="single"/>
          <w:rtl/>
        </w:rPr>
        <w:t>اطلاعیه شماره (1)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kern w:val="36"/>
          <w:sz w:val="48"/>
          <w:szCs w:val="48"/>
          <w:u w:val="single"/>
        </w:rPr>
      </w:pPr>
      <w:r w:rsidRPr="008B7266">
        <w:rPr>
          <w:rFonts w:ascii="Times New Roman" w:eastAsia="Times New Roman" w:hAnsi="Times New Roman" w:cs="B Zar"/>
          <w:b/>
          <w:bCs/>
          <w:kern w:val="36"/>
          <w:sz w:val="48"/>
          <w:szCs w:val="48"/>
          <w:u w:val="single"/>
          <w:rtl/>
        </w:rPr>
        <w:t>فراخوان ثبت نام داوطلبان عضویت در شورای صنفی- رفاهی دانشجومعلمان</w:t>
      </w:r>
    </w:p>
    <w:p w:rsidR="008B7266" w:rsidRDefault="008B7266" w:rsidP="008B72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rtl/>
        </w:rPr>
      </w:pPr>
    </w:p>
    <w:p w:rsidR="008B7266" w:rsidRDefault="008B7266" w:rsidP="008B72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rtl/>
        </w:rPr>
      </w:pPr>
      <w:r>
        <w:rPr>
          <w:rFonts w:ascii="Times New Roman" w:eastAsia="Times New Roman" w:hAnsi="Times New Roman" w:cs="Times New Roman"/>
          <w:sz w:val="27"/>
          <w:szCs w:val="27"/>
          <w:rtl/>
        </w:rPr>
        <w:t>دانشجویان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 xml:space="preserve"> علاقمند به عضویت در شور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>ای صنفی – رفاهی دانشجویان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 xml:space="preserve"> می توانند از</w:t>
      </w: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تاریخ 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26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دوشنبه 28/7/99 لغایت چهارشنبه 30/7/99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u w:val="single"/>
          <w:rtl/>
        </w:rPr>
        <w:t xml:space="preserve">نام ؛نام خانوادگی ,رشته تحصیلی,شماره ملی  و شماره </w:t>
      </w:r>
      <w:r w:rsidRPr="008B7266">
        <w:rPr>
          <w:rFonts w:ascii="Times New Roman" w:eastAsia="Times New Roman" w:hAnsi="Times New Roman" w:cs="Times New Roman"/>
          <w:sz w:val="27"/>
          <w:szCs w:val="27"/>
          <w:u w:val="single"/>
          <w:rtl/>
        </w:rPr>
        <w:t>دانشجویی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 xml:space="preserve"> خود را  به شماره همراه خانم </w:t>
      </w: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پورسعیدی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(واحد امور دانشجویی) ارسال نمایند</w:t>
      </w:r>
      <w:bookmarkStart w:id="0" w:name="_GoBack"/>
      <w:bookmarkEnd w:id="0"/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8B72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شرایط عمومی ثبت نام داوطلبان عضویت در شورای صنفی – رفاهی دانشگاه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1-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گذراندن حداقل یک نیمسال تحصیلی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2-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دارابودن حداقل معدل کل ۱۳  تمام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3-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نداشتن حکم قطعی محکومیت در کمیته انضباطی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4-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مشروط نبودن نیمسال پیشین و یا نداشتن دو نیمسال مشروطی آموزشی غیر متوالی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5-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نداشتن مسئولیت تشکیلاتی در شورای مرکزی تشکّل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softHyphen/>
        <w:t>های سیاسی و فرهنگی که از هیئت نظارت دانشگاه مجوز فعّالیت دارند</w:t>
      </w:r>
      <w:r>
        <w:rPr>
          <w:rFonts w:ascii="Times New Roman" w:eastAsia="Times New Roman" w:hAnsi="Times New Roman" w:cs="Times New Roman" w:hint="cs"/>
          <w:sz w:val="27"/>
          <w:szCs w:val="27"/>
          <w:rtl/>
        </w:rPr>
        <w:t>.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lastRenderedPageBreak/>
        <w:t xml:space="preserve">6-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مدت باقی مانده از دوران تحصیل با احتساب ترمی که در آن انتخابات برگزار می شود، کمتر از ۲ ترم متعارف سنوات آموزشی نباشد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</w:rPr>
        <w:t>  </w:t>
      </w:r>
      <w:r w:rsidR="009809E1">
        <w:rPr>
          <w:rFonts w:ascii="Times New Roman" w:eastAsia="Times New Roman" w:hAnsi="Times New Roman" w:cs="Times New Roman" w:hint="cs"/>
          <w:sz w:val="27"/>
          <w:szCs w:val="27"/>
          <w:rtl/>
        </w:rPr>
        <w:t>7-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عدم اشتهار به رفتار مغایر با شئون دانشجویی و اخلاقی به تایید مراجع ذیصلاح</w:t>
      </w:r>
    </w:p>
    <w:p w:rsidR="008B7266" w:rsidRPr="009809E1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9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تبصره :</w:t>
      </w:r>
      <w:r w:rsidR="008B7266" w:rsidRPr="009809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درصورتی که دانشجوی عضو شورا در هر مرحله از فعالیت، از نظر شرایط عضویت، فاقد صلاحیت تشخیص داده شود. عضویت وی توسط معاون دانشجویی دانشگاه سلب و اولین فرد علی البدل جایگزین وی خواهد شد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 xml:space="preserve"> .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شرح وظایف شورای صنفی- رفاهی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شورای صنفی- رفاهی دانشجویان به منظور ایجاد بستر مناسب برای تقویت زمینه های مشارکت، همفکری، تصمیم سازی، برنامه ریزی و همکاری دانشجویان در امور صنفی و حفظ و پیگیری حقوق و حریم دانشجویی، با حمایت دانشگاه تشکیل می گردد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809E1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حقوق صنفی: به مجموعه ای از امور مرتبط با دانشجو در محدوده فضاهای دانشگاهی، به شرح ذیل اطلاق می‌گردد</w:t>
      </w:r>
      <w:r w:rsidR="009809E1">
        <w:rPr>
          <w:rFonts w:ascii="Times New Roman" w:eastAsia="Times New Roman" w:hAnsi="Times New Roman" w:cs="Times New Roman" w:hint="cs"/>
          <w:sz w:val="27"/>
          <w:szCs w:val="27"/>
          <w:rtl/>
        </w:rPr>
        <w:t>: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  <w:t> </w:t>
      </w: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امور رفاهی شامل</w:t>
      </w:r>
      <w:r w:rsidR="009809E1" w:rsidRPr="009809E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: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امور تغذیه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امور خوابگاهها و سکونت دانشجویان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ا</w:t>
      </w: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مور خدماتی – دانشجویی: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مشتمل بر پیگیری مسائل مربوط به فروشگاهها، امکانات و تجهیزات کتابخانه‌ها و سالن‌های مطالعه، خدمات رایانه، دفاتر تکثیر، بیمه حوادث دانشجویی، ایاب و ذهاب، نحوه توزیع وامهای دانشجویی، کار دانشجویی، امور زیست محیطی، بهداشت عمومی، امکانات بهداشتی و درمانی دانشجویان؛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امور تربیت بدنی  و ورزشی  دانشجویان؛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امور دیگر به پیشنهاد شورای موسسه و تصویب شورای نظارت دانشگاه</w:t>
      </w:r>
      <w:r w:rsidRPr="009809E1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br/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تبصره: شوراهای صنفی مجاز به انجام فعالیت و موضع گیری سیاسی و همکاری، همسویی و حمایت از تشکلها و جریانهای سیاسی داخلی و خارج دانشگاه‌ها نمی باشند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9809E1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اهداف شورای صنفی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B7266" w:rsidRPr="009809E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اساس ماده ۲ آیین نامه شورای صنف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. </w:t>
      </w:r>
      <w:r w:rsidR="009809E1"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1-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بهبود وضعیت امورصنفی رفاهی دانشجویان و کمک به ایجاد وفضای مناسب تر برای تحصیل، فعالیت و سکونت دانشجویان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9809E1"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2- </w:t>
      </w:r>
      <w:r w:rsidRPr="008B7266">
        <w:rPr>
          <w:rFonts w:ascii="Times New Roman" w:eastAsia="Times New Roman" w:hAnsi="Times New Roman" w:cs="Times New Roman"/>
          <w:sz w:val="27"/>
          <w:szCs w:val="27"/>
          <w:rtl/>
        </w:rPr>
        <w:t>ایجاد فضای همدلی در بین دانشجویان و مسئولین دانشگاه وآشنایی بیشتر آنها با واقعیات و مشکلات یکدیگر و تقویت فضای همکاری و تعامل</w:t>
      </w:r>
      <w:r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3-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تقویت ارزش هایی چون روحیه خودباوری و اعتماد به نفس، تعاون و کارجمعی و مشارکت قانونمند در میان دانشجویان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4-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ایجاد بستر مهارت افزایی، تجربه اندوزی و آشنایی بیشتر دانشجویان باتوانمندی ها، امکانات و چگونگی اداره امور در دانشگاه ها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5-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تلاش برای شناسایی، طرح و رفع نقائص صنفی دانشجویان دانشگاه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6-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پررنگ نمودن نقشی مشورتی دانشجویان در مراحل برنامه ریزی و اجرای فعالیتهای مرتبط با امور صنفی دانشجویی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7-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بهره مندی دانشگاه ازظرفیت های خلاق دانشجویی در راستای بهبود ارائه خدمات دانشجویان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8-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تقویت فرهنگ پیگیری حل مشکلات رفاهی با تعامل و از طریق مجاری قانونی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9-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افزایش آگاهی دانشجویان نسبت به حقوق و تکالیف دانشجویی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8B7266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  <w:r w:rsidRPr="008B72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اهم وظایف و اختیارات شورای صنفی (بر اساس ماده ۸ آیین نامه شورای صنفی</w:t>
      </w:r>
      <w:r w:rsidR="009809E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1-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پیگیری حقوق صنفی دانشجویان واحد مربوطه، شناسایی مشکلات و ارائه پیشنهاد و راهکارهای اصلاحی به مسئولان ذیربط دانشگاه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2-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پیگیری رفع مشکلات صنفی دانشجویان ازطریق مسئولان ذیربط دانشگاه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B7266" w:rsidRPr="008B7266" w:rsidRDefault="009809E1" w:rsidP="009809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3- </w:t>
      </w:r>
      <w:r w:rsidR="008B7266" w:rsidRPr="008B7266">
        <w:rPr>
          <w:rFonts w:ascii="Times New Roman" w:eastAsia="Times New Roman" w:hAnsi="Times New Roman" w:cs="Times New Roman"/>
          <w:sz w:val="27"/>
          <w:szCs w:val="27"/>
          <w:rtl/>
        </w:rPr>
        <w:t>ارائه گزارش عملکرد هر دو هفته یکبار به واحد امور دانشجویی</w:t>
      </w:r>
    </w:p>
    <w:p w:rsidR="008B7266" w:rsidRPr="008B7266" w:rsidRDefault="008B7266" w:rsidP="008B72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  <w:r w:rsidRPr="008B726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 w:hint="cs"/>
          <w:color w:val="0000FF"/>
          <w:sz w:val="24"/>
          <w:szCs w:val="24"/>
          <w:u w:val="single"/>
        </w:rPr>
      </w:pPr>
      <w:r w:rsidRPr="008B72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rtl/>
        </w:rPr>
        <w:t xml:space="preserve"> </w:t>
      </w:r>
    </w:p>
    <w:p w:rsidR="008B7266" w:rsidRPr="008B7266" w:rsidRDefault="008B7266" w:rsidP="008B7266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726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"https://instagram.com/te.cfu.ac.ir" \o "</w:instrText>
      </w:r>
      <w:r w:rsidRPr="008B7266">
        <w:rPr>
          <w:rFonts w:ascii="Times New Roman" w:eastAsia="Times New Roman" w:hAnsi="Times New Roman" w:cs="Times New Roman"/>
          <w:sz w:val="24"/>
          <w:szCs w:val="24"/>
          <w:rtl/>
        </w:rPr>
        <w:instrText>صفحه رسم</w:instrText>
      </w:r>
      <w:r w:rsidRPr="008B7266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8B7266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ا</w:instrText>
      </w:r>
      <w:r w:rsidRPr="008B7266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8B7266">
        <w:rPr>
          <w:rFonts w:ascii="Times New Roman" w:eastAsia="Times New Roman" w:hAnsi="Times New Roman" w:cs="Times New Roman" w:hint="eastAsia"/>
          <w:sz w:val="24"/>
          <w:szCs w:val="24"/>
          <w:rtl/>
        </w:rPr>
        <w:instrText>نستاگرام</w:instrText>
      </w:r>
      <w:r w:rsidRPr="008B7266">
        <w:rPr>
          <w:rFonts w:ascii="Times New Roman" w:eastAsia="Times New Roman" w:hAnsi="Times New Roman" w:cs="Times New Roman"/>
          <w:sz w:val="24"/>
          <w:szCs w:val="24"/>
        </w:rPr>
        <w:instrText xml:space="preserve">" \t "_blank" </w:instrText>
      </w:r>
      <w:r w:rsidRPr="008B726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B7266" w:rsidRPr="008B7266" w:rsidRDefault="008B7266" w:rsidP="009809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26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B7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7266" w:rsidRDefault="008B7266">
      <w:pPr>
        <w:rPr>
          <w:rFonts w:hint="cs"/>
        </w:rPr>
      </w:pPr>
    </w:p>
    <w:sectPr w:rsidR="008B7266" w:rsidSect="00AA32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5FC"/>
    <w:multiLevelType w:val="multilevel"/>
    <w:tmpl w:val="66C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605D6"/>
    <w:multiLevelType w:val="multilevel"/>
    <w:tmpl w:val="255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C5BC1"/>
    <w:multiLevelType w:val="multilevel"/>
    <w:tmpl w:val="8A5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56DDD"/>
    <w:multiLevelType w:val="multilevel"/>
    <w:tmpl w:val="196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11D"/>
    <w:multiLevelType w:val="multilevel"/>
    <w:tmpl w:val="8BE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6"/>
    <w:rsid w:val="008B7266"/>
    <w:rsid w:val="009809E1"/>
    <w:rsid w:val="00AA32BE"/>
    <w:rsid w:val="00E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ED85B"/>
  <w15:chartTrackingRefBased/>
  <w15:docId w15:val="{00A5BB0F-18BD-45DB-9D60-02E9385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9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5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1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hka.cfu.ac.ir/cache/63/attach/202010/554986_1155805130_250_17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1</cp:revision>
  <dcterms:created xsi:type="dcterms:W3CDTF">2020-10-19T07:12:00Z</dcterms:created>
  <dcterms:modified xsi:type="dcterms:W3CDTF">2020-10-19T07:33:00Z</dcterms:modified>
</cp:coreProperties>
</file>